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0CEA7AD1"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 xml:space="preserve">„Teams“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w:t>
      </w:r>
      <w:proofErr w:type="spellStart"/>
      <w:r w:rsidRPr="006812CE">
        <w:rPr>
          <w:rFonts w:ascii="Trebuchet MS" w:hAnsi="Trebuchet MS"/>
        </w:rPr>
        <w:t>Teleinformacijos</w:t>
      </w:r>
      <w:proofErr w:type="spellEnd"/>
      <w:r w:rsidRPr="006812CE">
        <w:rPr>
          <w:rFonts w:ascii="Trebuchet MS" w:hAnsi="Trebuchet MS"/>
        </w:rPr>
        <w:t xml:space="preserve">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proofErr w:type="spellStart"/>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proofErr w:type="spellEnd"/>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w:t>
      </w:r>
      <w:proofErr w:type="spellStart"/>
      <w:r w:rsidR="05D9E553" w:rsidRPr="006812CE">
        <w:rPr>
          <w:rFonts w:ascii="Trebuchet MS" w:hAnsi="Trebuchet MS"/>
        </w:rPr>
        <w:t>SharePoint“</w:t>
      </w:r>
      <w:r w:rsidR="37F0E57A" w:rsidRPr="006812CE">
        <w:rPr>
          <w:rFonts w:ascii="Trebuchet MS" w:hAnsi="Trebuchet MS"/>
        </w:rPr>
        <w:t>,</w:t>
      </w:r>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TĮK nariai per 5 d. d. nuo pateikto jiems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xml:space="preserve">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 xml:space="preserve">Gamybos montavimo brėžiniai </w:t>
            </w:r>
            <w:proofErr w:type="spellStart"/>
            <w:r w:rsidRPr="006812CE">
              <w:rPr>
                <w:rFonts w:ascii="Trebuchet MS" w:hAnsi="Trebuchet MS"/>
                <w:i/>
                <w:iCs/>
              </w:rPr>
              <w:t>pdf</w:t>
            </w:r>
            <w:proofErr w:type="spellEnd"/>
            <w:r w:rsidRPr="006812CE">
              <w:rPr>
                <w:rFonts w:ascii="Trebuchet MS" w:hAnsi="Trebuchet MS"/>
                <w:i/>
                <w:iCs/>
              </w:rPr>
              <w:t xml:space="preserve">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A72D4A" w:rsidRDefault="00AA5122" w:rsidP="00AA5122">
            <w:pPr>
              <w:rPr>
                <w:rFonts w:ascii="Trebuchet MS" w:hAnsi="Trebuchet MS"/>
                <w:i/>
                <w:iCs/>
              </w:rPr>
            </w:pPr>
            <w:r w:rsidRPr="00A72D4A">
              <w:rPr>
                <w:rFonts w:ascii="Trebuchet MS" w:hAnsi="Trebuchet MS"/>
                <w:i/>
                <w:iCs/>
              </w:rPr>
              <w:t xml:space="preserve">Suderinus </w:t>
            </w:r>
            <w:r w:rsidR="00FC5F5A" w:rsidRPr="00A72D4A">
              <w:rPr>
                <w:rFonts w:ascii="Trebuchet MS" w:hAnsi="Trebuchet MS"/>
                <w:i/>
                <w:iCs/>
              </w:rPr>
              <w:t>t</w:t>
            </w:r>
            <w:r w:rsidRPr="00A72D4A">
              <w:rPr>
                <w:rFonts w:ascii="Trebuchet MS" w:hAnsi="Trebuchet MS"/>
                <w:i/>
                <w:iCs/>
              </w:rPr>
              <w:t>echninį darbo projektą</w:t>
            </w:r>
            <w:r w:rsidR="00E430F0" w:rsidRPr="00A72D4A">
              <w:rPr>
                <w:rFonts w:ascii="Trebuchet MS" w:hAnsi="Trebuchet MS"/>
                <w:i/>
                <w:iCs/>
              </w:rPr>
              <w:t xml:space="preserve"> (techninį </w:t>
            </w:r>
            <w:proofErr w:type="spellStart"/>
            <w:r w:rsidR="00E430F0" w:rsidRPr="00A72D4A">
              <w:rPr>
                <w:rFonts w:ascii="Trebuchet MS" w:hAnsi="Trebuchet MS"/>
                <w:i/>
                <w:iCs/>
              </w:rPr>
              <w:t>projekta</w:t>
            </w:r>
            <w:proofErr w:type="spellEnd"/>
            <w:r w:rsidR="00E430F0" w:rsidRPr="00A72D4A">
              <w:rPr>
                <w:rFonts w:ascii="Trebuchet MS" w:hAnsi="Trebuchet MS"/>
                <w:i/>
                <w:iCs/>
              </w:rPr>
              <w:t>)</w:t>
            </w:r>
            <w:r w:rsidR="001353A7" w:rsidRPr="00A72D4A">
              <w:rPr>
                <w:rFonts w:ascii="Trebuchet MS" w:hAnsi="Trebuchet MS"/>
                <w:i/>
                <w:iCs/>
              </w:rPr>
              <w:t xml:space="preserve"> arba gamyb</w:t>
            </w:r>
            <w:r w:rsidR="007F60C1" w:rsidRPr="00A72D4A">
              <w:rPr>
                <w:rFonts w:ascii="Trebuchet MS" w:hAnsi="Trebuchet MS"/>
                <w:i/>
                <w:iCs/>
              </w:rPr>
              <w:t>os</w:t>
            </w:r>
            <w:r w:rsidR="001353A7" w:rsidRPr="00A72D4A">
              <w:rPr>
                <w:rFonts w:ascii="Trebuchet MS" w:hAnsi="Trebuchet MS"/>
                <w:i/>
                <w:iCs/>
              </w:rPr>
              <w:t xml:space="preserve"> montavimo brėžinius</w:t>
            </w:r>
            <w:r w:rsidRPr="00A72D4A">
              <w:rPr>
                <w:rFonts w:ascii="Trebuchet MS" w:hAnsi="Trebuchet MS"/>
                <w:i/>
                <w:iCs/>
              </w:rPr>
              <w:t xml:space="preserve"> ant viršelio techninis prižiūrėtojas deda žymą Pritariu statyti arba Taip pastatyta, vardą pavardę, parašą.</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w:t>
            </w:r>
            <w:proofErr w:type="spellStart"/>
            <w:r w:rsidRPr="006812CE">
              <w:rPr>
                <w:rFonts w:ascii="Trebuchet MS" w:hAnsi="Trebuchet MS"/>
                <w:b/>
                <w:bCs/>
              </w:rPr>
              <w:t>os</w:t>
            </w:r>
            <w:proofErr w:type="spellEnd"/>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w:t>
            </w:r>
            <w:proofErr w:type="spellStart"/>
            <w:r w:rsidRPr="006812CE">
              <w:rPr>
                <w:rFonts w:ascii="Trebuchet MS" w:hAnsi="Trebuchet MS"/>
                <w:b/>
                <w:bCs/>
              </w:rPr>
              <w:t>os</w:t>
            </w:r>
            <w:proofErr w:type="spellEnd"/>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w:t>
            </w:r>
            <w:proofErr w:type="spellStart"/>
            <w:r w:rsidR="00410F1C" w:rsidRPr="00410F1C">
              <w:rPr>
                <w:rFonts w:ascii="Trebuchet MS" w:eastAsia="Calibri" w:hAnsi="Trebuchet MS"/>
                <w:lang w:eastAsia="en-US"/>
              </w:rPr>
              <w:t>pdf</w:t>
            </w:r>
            <w:proofErr w:type="spellEnd"/>
            <w:r w:rsidR="00410F1C" w:rsidRPr="00410F1C">
              <w:rPr>
                <w:rFonts w:ascii="Trebuchet MS" w:eastAsia="Calibri" w:hAnsi="Trebuchet MS"/>
                <w:lang w:eastAsia="en-US"/>
              </w:rPr>
              <w:t xml:space="preserve">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w:t>
            </w:r>
            <w:proofErr w:type="spellStart"/>
            <w:r w:rsidRPr="006812CE">
              <w:rPr>
                <w:rFonts w:ascii="Trebuchet MS" w:hAnsi="Trebuchet MS"/>
              </w:rPr>
              <w:t>Teleinformacijos</w:t>
            </w:r>
            <w:proofErr w:type="spellEnd"/>
            <w:r w:rsidRPr="006812CE">
              <w:rPr>
                <w:rFonts w:ascii="Trebuchet MS" w:hAnsi="Trebuchet MS"/>
              </w:rPr>
              <w:t xml:space="preserve">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schemų (brėžinių) skaitmeninės kopijos turi būti pateikiamos *.</w:t>
      </w:r>
      <w:proofErr w:type="spellStart"/>
      <w:r w:rsidRPr="006812CE">
        <w:rPr>
          <w:rFonts w:ascii="Trebuchet MS" w:hAnsi="Trebuchet MS"/>
        </w:rPr>
        <w:t>pdf</w:t>
      </w:r>
      <w:proofErr w:type="spellEnd"/>
      <w:r w:rsidRPr="006812CE">
        <w:rPr>
          <w:rFonts w:ascii="Trebuchet MS" w:hAnsi="Trebuchet MS"/>
        </w:rPr>
        <w:t xml:space="preserve">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w:t>
      </w:r>
      <w:proofErr w:type="spellStart"/>
      <w:r w:rsidRPr="006812CE">
        <w:rPr>
          <w:rFonts w:ascii="Trebuchet MS" w:eastAsia="Yu Mincho" w:hAnsi="Trebuchet MS" w:cs="Calibri"/>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proofErr w:type="spellStart"/>
            <w:r w:rsidRPr="006812CE">
              <w:rPr>
                <w:rFonts w:ascii="Trebuchet MS" w:hAnsi="Trebuchet MS" w:cs="Calibri"/>
                <w:color w:val="000000"/>
                <w:sz w:val="20"/>
                <w:szCs w:val="20"/>
                <w:shd w:val="clear" w:color="auto" w:fill="FFFFFF"/>
              </w:rPr>
              <w:t>Autotransformatoriaus</w:t>
            </w:r>
            <w:proofErr w:type="spellEnd"/>
            <w:r w:rsidRPr="006812CE">
              <w:rPr>
                <w:rFonts w:ascii="Trebuchet MS" w:hAnsi="Trebuchet MS" w:cs="Calibri"/>
                <w:color w:val="000000"/>
                <w:sz w:val="20"/>
                <w:szCs w:val="20"/>
                <w:shd w:val="clear" w:color="auto" w:fill="FFFFFF"/>
              </w:rPr>
              <w:t xml:space="preserve">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chemos įkeliamos *.</w:t>
      </w:r>
      <w:proofErr w:type="spellStart"/>
      <w:r w:rsidR="00CB5BDD" w:rsidRPr="006812CE">
        <w:rPr>
          <w:rFonts w:ascii="Trebuchet MS" w:eastAsia="Calibri" w:hAnsi="Trebuchet MS"/>
          <w:sz w:val="22"/>
          <w:szCs w:val="22"/>
          <w:lang w:eastAsia="en-US"/>
        </w:rPr>
        <w:t>pdf</w:t>
      </w:r>
      <w:proofErr w:type="spellEnd"/>
      <w:r w:rsidR="00CB5BDD" w:rsidRPr="006812CE">
        <w:rPr>
          <w:rFonts w:ascii="Trebuchet MS" w:eastAsia="Calibri" w:hAnsi="Trebuchet MS"/>
          <w:sz w:val="22"/>
          <w:szCs w:val="22"/>
          <w:lang w:eastAsia="en-US"/>
        </w:rPr>
        <w:t xml:space="preserve">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proofErr w:type="spellStart"/>
      <w:r w:rsidRPr="006812CE">
        <w:rPr>
          <w:rFonts w:ascii="Trebuchet MS" w:eastAsia="Calibri" w:hAnsi="Trebuchet MS" w:cs="Calibri"/>
          <w:sz w:val="22"/>
          <w:szCs w:val="22"/>
          <w:lang w:eastAsia="en-US"/>
        </w:rPr>
        <w:t>gnybtynų</w:t>
      </w:r>
      <w:proofErr w:type="spellEnd"/>
      <w:r w:rsidRPr="006812CE">
        <w:rPr>
          <w:rFonts w:ascii="Trebuchet MS" w:eastAsia="Calibri" w:hAnsi="Trebuchet MS" w:cs="Calibri"/>
          <w:sz w:val="22"/>
          <w:szCs w:val="22"/>
          <w:lang w:eastAsia="en-US"/>
        </w:rPr>
        <w:t xml:space="preserve">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Šios schemos įkeliamos *.</w:t>
      </w:r>
      <w:proofErr w:type="spellStart"/>
      <w:r w:rsidR="0FA3FD2E" w:rsidRPr="006812CE">
        <w:rPr>
          <w:rFonts w:ascii="Trebuchet MS" w:eastAsia="Calibri" w:hAnsi="Trebuchet MS"/>
          <w:sz w:val="22"/>
          <w:szCs w:val="22"/>
          <w:lang w:eastAsia="en-US"/>
        </w:rPr>
        <w:t>pdf</w:t>
      </w:r>
      <w:proofErr w:type="spellEnd"/>
      <w:r w:rsidR="0FA3FD2E" w:rsidRPr="006812CE">
        <w:rPr>
          <w:rFonts w:ascii="Trebuchet MS" w:eastAsia="Calibri" w:hAnsi="Trebuchet MS"/>
          <w:sz w:val="22"/>
          <w:szCs w:val="22"/>
          <w:lang w:eastAsia="en-US"/>
        </w:rPr>
        <w:t xml:space="preserve">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w:t>
      </w:r>
      <w:proofErr w:type="spellStart"/>
      <w:r w:rsidR="005531D6" w:rsidRPr="006812CE">
        <w:rPr>
          <w:rFonts w:ascii="Trebuchet MS" w:eastAsia="Calibri" w:hAnsi="Trebuchet MS"/>
          <w:sz w:val="22"/>
          <w:szCs w:val="22"/>
          <w:lang w:eastAsia="en-US"/>
        </w:rPr>
        <w:t>docx</w:t>
      </w:r>
      <w:proofErr w:type="spellEnd"/>
      <w:r w:rsidR="005531D6" w:rsidRPr="006812CE">
        <w:rPr>
          <w:rFonts w:ascii="Trebuchet MS" w:eastAsia="Calibri" w:hAnsi="Trebuchet MS"/>
          <w:sz w:val="22"/>
          <w:szCs w:val="22"/>
          <w:lang w:eastAsia="en-US"/>
        </w:rPr>
        <w:t xml:space="preserve">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 xml:space="preserve">330 </w:t>
      </w:r>
      <w:proofErr w:type="spellStart"/>
      <w:r w:rsidRPr="006812CE">
        <w:rPr>
          <w:rFonts w:ascii="Trebuchet MS" w:eastAsia="Yu Mincho" w:hAnsi="Trebuchet MS" w:cs="Calibri"/>
          <w:b/>
          <w:bCs/>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Galios kabeliai (iki 1 </w:t>
            </w:r>
            <w:proofErr w:type="spellStart"/>
            <w:r w:rsidRPr="006812CE">
              <w:rPr>
                <w:rFonts w:ascii="Trebuchet MS" w:hAnsi="Trebuchet MS" w:cs="Calibri"/>
                <w:color w:val="000000"/>
                <w:sz w:val="18"/>
                <w:szCs w:val="18"/>
              </w:rPr>
              <w:t>kV</w:t>
            </w:r>
            <w:proofErr w:type="spellEnd"/>
            <w:r w:rsidRPr="006812CE">
              <w:rPr>
                <w:rFonts w:ascii="Trebuchet MS" w:hAnsi="Trebuchet MS" w:cs="Calibri"/>
                <w:color w:val="000000"/>
                <w:sz w:val="18"/>
                <w:szCs w:val="18"/>
              </w:rPr>
              <w:t>)</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ei montuojama ne vienos įtampos skirstykla, prijunginių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w:t>
      </w:r>
      <w:proofErr w:type="spellStart"/>
      <w:r w:rsidRPr="006812CE">
        <w:rPr>
          <w:rFonts w:ascii="Trebuchet MS" w:eastAsia="Calibri" w:hAnsi="Trebuchet MS" w:cs="Calibri"/>
          <w:color w:val="000000"/>
          <w:sz w:val="22"/>
          <w:szCs w:val="22"/>
          <w:shd w:val="clear" w:color="auto" w:fill="FFFFFF"/>
          <w:lang w:eastAsia="en-US"/>
        </w:rPr>
        <w:t>pdf</w:t>
      </w:r>
      <w:proofErr w:type="spellEnd"/>
      <w:r w:rsidRPr="006812CE">
        <w:rPr>
          <w:rFonts w:ascii="Trebuchet MS" w:eastAsia="Calibri" w:hAnsi="Trebuchet MS" w:cs="Calibri"/>
          <w:color w:val="000000"/>
          <w:sz w:val="22"/>
          <w:szCs w:val="22"/>
          <w:shd w:val="clear" w:color="auto" w:fill="FFFFFF"/>
          <w:lang w:eastAsia="en-US"/>
        </w:rPr>
        <w:t xml:space="preserve">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Segoe UI"/>
          <w:color w:val="242424"/>
          <w:sz w:val="22"/>
          <w:szCs w:val="22"/>
          <w:shd w:val="clear" w:color="auto" w:fill="FFFFFF"/>
          <w:lang w:eastAsia="en-US"/>
        </w:rPr>
        <w:t>mikroprocesorinių</w:t>
      </w:r>
      <w:proofErr w:type="spellEnd"/>
      <w:r w:rsidRPr="006812CE">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6812CE">
        <w:rPr>
          <w:rFonts w:ascii="Trebuchet MS" w:eastAsia="Calibri" w:hAnsi="Trebuchet MS" w:cs="Segoe UI"/>
          <w:color w:val="242424"/>
          <w:sz w:val="22"/>
          <w:szCs w:val="22"/>
          <w:shd w:val="clear" w:color="auto" w:fill="FFFFFF"/>
          <w:lang w:eastAsia="en-US"/>
        </w:rPr>
        <w:t>dyzelgeneratoriaus</w:t>
      </w:r>
      <w:proofErr w:type="spellEnd"/>
      <w:r w:rsidRPr="006812CE">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prijunginių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prijunginio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6812CE">
              <w:rPr>
                <w:rFonts w:ascii="Trebuchet MS" w:eastAsia="Calibri" w:hAnsi="Trebuchet MS" w:cs="Calibri"/>
                <w:b/>
                <w:bCs/>
                <w:color w:val="000000"/>
                <w:sz w:val="22"/>
                <w:szCs w:val="22"/>
                <w:shd w:val="clear" w:color="auto" w:fill="FFFFFF"/>
                <w:lang w:eastAsia="en-US"/>
              </w:rPr>
              <w:t>Mikroprocesorinių</w:t>
            </w:r>
            <w:proofErr w:type="spellEnd"/>
            <w:r w:rsidRPr="006812CE">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xml:space="preserve">- nurodomas ASĮ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prijunginio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Pastaba. Kiekvieno prijunginio,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xml:space="preserve">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 xml:space="preserve">Pateikiami derinamų įrenginių derinimo protokolai(su elektroniniu parašu), kompleksinių bandymų protokolai(su elektroniniu parašu), </w:t>
            </w:r>
            <w:proofErr w:type="spellStart"/>
            <w:r w:rsidRPr="0019287E">
              <w:rPr>
                <w:rFonts w:ascii="Trebuchet MS" w:eastAsia="Calibri" w:hAnsi="Trebuchet MS" w:cs="Arial"/>
                <w:bCs/>
                <w:sz w:val="22"/>
                <w:szCs w:val="22"/>
                <w:lang w:val="lt-LT" w:eastAsia="en-US"/>
              </w:rPr>
              <w:t>teleinformacijos</w:t>
            </w:r>
            <w:proofErr w:type="spellEnd"/>
            <w:r w:rsidRPr="0019287E">
              <w:rPr>
                <w:rFonts w:ascii="Trebuchet MS" w:eastAsia="Calibri" w:hAnsi="Trebuchet MS" w:cs="Arial"/>
                <w:bCs/>
                <w:sz w:val="22"/>
                <w:szCs w:val="22"/>
                <w:lang w:val="lt-LT" w:eastAsia="en-US"/>
              </w:rPr>
              <w:t xml:space="preserve">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proofErr w:type="spellStart"/>
            <w:r>
              <w:rPr>
                <w:rFonts w:ascii="Calibri" w:eastAsia="Calibri" w:hAnsi="Calibri" w:cs="Arial"/>
                <w:bCs/>
                <w:sz w:val="22"/>
                <w:szCs w:val="22"/>
                <w:lang w:eastAsia="en-US"/>
              </w:rPr>
              <w:t>Teleinformacijos</w:t>
            </w:r>
            <w:proofErr w:type="spellEnd"/>
            <w:r>
              <w:rPr>
                <w:rFonts w:ascii="Calibri" w:eastAsia="Calibri" w:hAnsi="Calibri" w:cs="Arial"/>
                <w:bCs/>
                <w:sz w:val="22"/>
                <w:szCs w:val="22"/>
                <w:lang w:eastAsia="en-US"/>
              </w:rPr>
              <w:t xml:space="preserve">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Dokumentų skaitmeninės kopijos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2C63CF">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2C63CF">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2C63CF">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2C63CF">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2C63CF">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2C63CF">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2C63CF">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2C63CF">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2C63CF">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2C63CF">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2C63CF">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2C63CF">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2C63CF">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2C63CF">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2C63CF">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2C63CF">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2C63CF">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2C63CF">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2C63CF">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2C63CF">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2C63CF">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2C63CF">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2C63CF">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2C63CF">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2C63CF">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2C63CF">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2C63CF">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2C63CF">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2C63CF">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2C63CF">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2C63CF">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2C63CF">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2C63CF">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2C63CF">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2C63CF">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2C63CF">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2C63CF">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2C63CF">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2C63CF">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2C63CF">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2C63CF">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2C63CF">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2C63CF">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2C63CF">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2C63CF">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2C63CF">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2C63CF">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2C63CF">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2C63CF">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2C63CF">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2C63CF">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2C63CF">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2C63CF">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2C63CF">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2C63CF">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2C63CF">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2C63CF">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2C63CF">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2C63CF">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2C63CF">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2C63CF">
        <w:tc>
          <w:tcPr>
            <w:tcW w:w="493" w:type="dxa"/>
            <w:vAlign w:val="center"/>
          </w:tcPr>
          <w:p w14:paraId="5337E269" w14:textId="77777777" w:rsidR="009F4291" w:rsidRPr="00A72D4A"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2C63CF">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2C63CF">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2C63CF">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2C63CF">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2C63CF">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2C63CF">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2C63CF">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2C63CF">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2C63CF">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2C63CF">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2C63CF">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2C63CF">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2C63CF">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2C63CF">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2C63CF">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2C63CF">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2C63CF">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2C63CF">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2C63CF">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2C63CF">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2C63CF">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2C63CF">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2C63CF">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2C63CF">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2C63CF">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2C63CF">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2C63CF">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pdf</w:t>
            </w:r>
            <w:proofErr w:type="spellEnd"/>
            <w:r w:rsidRPr="006812CE">
              <w:rPr>
                <w:rFonts w:ascii="Trebuchet MS" w:eastAsia="Calibri" w:hAnsi="Trebuchet MS"/>
                <w:sz w:val="16"/>
                <w:szCs w:val="16"/>
                <w:lang w:eastAsia="en-US"/>
              </w:rPr>
              <w:t>)</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2C63CF">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2C63CF">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2C63CF">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2C63CF">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2C63CF">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2C63CF">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2C63CF">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2C63CF">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2C63CF">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2C63CF">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2C63CF">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2C63CF">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2C63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2C63CF">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2C63CF">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2C63CF">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2C63CF">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2C63CF">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2C63CF">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2C63CF">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2C63CF">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2C63CF">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2C63CF">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2C63CF">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2C63CF">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2C63CF">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2C63CF">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2C63CF">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2C63CF">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2C63CF">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2C63CF">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2C63CF">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proofErr w:type="spellStart"/>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aldymo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statybos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ir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w:t>
      </w:r>
      <w:proofErr w:type="spellStart"/>
      <w:r w:rsidR="008D05E4" w:rsidRPr="006812CE">
        <w:rPr>
          <w:rFonts w:ascii="Trebuchet MS" w:eastAsia="Calibri" w:hAnsi="Trebuchet MS"/>
          <w:sz w:val="22"/>
          <w:szCs w:val="22"/>
          <w:lang w:eastAsia="en-US"/>
        </w:rPr>
        <w:t>pdf</w:t>
      </w:r>
      <w:proofErr w:type="spellEnd"/>
      <w:r w:rsidR="008D05E4" w:rsidRPr="006812CE">
        <w:rPr>
          <w:rFonts w:ascii="Trebuchet MS" w:eastAsia="Calibri" w:hAnsi="Trebuchet MS"/>
          <w:sz w:val="22"/>
          <w:szCs w:val="22"/>
          <w:lang w:eastAsia="en-US"/>
        </w:rPr>
        <w:t xml:space="preserve">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ir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ir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ir </w:t>
            </w:r>
            <w:proofErr w:type="spell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ir </w:t>
            </w:r>
            <w:proofErr w:type="spell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ir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w:t>
            </w:r>
            <w:proofErr w:type="spellStart"/>
            <w:r w:rsidRPr="006812CE">
              <w:rPr>
                <w:rFonts w:ascii="Trebuchet MS" w:hAnsi="Trebuchet MS" w:cs="Arial"/>
                <w:bCs/>
                <w:sz w:val="20"/>
                <w:szCs w:val="20"/>
              </w:rPr>
              <w:t>pdf</w:t>
            </w:r>
            <w:proofErr w:type="spellEnd"/>
            <w:r w:rsidRPr="006812CE">
              <w:rPr>
                <w:rFonts w:ascii="Trebuchet MS" w:hAnsi="Trebuchet MS" w:cs="Arial"/>
                <w:bCs/>
                <w:sz w:val="20"/>
                <w:szCs w:val="20"/>
              </w:rPr>
              <w:t xml:space="preserve">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ir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071F" w14:textId="77777777" w:rsidR="00E7204A" w:rsidRDefault="00E7204A" w:rsidP="00872835">
      <w:r>
        <w:separator/>
      </w:r>
    </w:p>
  </w:endnote>
  <w:endnote w:type="continuationSeparator" w:id="0">
    <w:p w14:paraId="20714DCC" w14:textId="77777777" w:rsidR="00E7204A" w:rsidRDefault="00E7204A" w:rsidP="00872835">
      <w:r>
        <w:continuationSeparator/>
      </w:r>
    </w:p>
  </w:endnote>
  <w:endnote w:type="continuationNotice" w:id="1">
    <w:p w14:paraId="77EAC909" w14:textId="77777777" w:rsidR="00E7204A" w:rsidRDefault="00E7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4A45" w14:textId="77777777" w:rsidR="00E7204A" w:rsidRDefault="00E7204A" w:rsidP="00872835">
      <w:r>
        <w:separator/>
      </w:r>
    </w:p>
  </w:footnote>
  <w:footnote w:type="continuationSeparator" w:id="0">
    <w:p w14:paraId="637CB76B" w14:textId="77777777" w:rsidR="00E7204A" w:rsidRDefault="00E7204A" w:rsidP="00872835">
      <w:r>
        <w:continuationSeparator/>
      </w:r>
    </w:p>
  </w:footnote>
  <w:footnote w:type="continuationNotice" w:id="1">
    <w:p w14:paraId="79BFAF27" w14:textId="77777777" w:rsidR="00E7204A" w:rsidRDefault="00E72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3CF"/>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188"/>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0EB1"/>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56D6"/>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C0"/>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AA5"/>
    <w:rsid w:val="00A64F5F"/>
    <w:rsid w:val="00A66733"/>
    <w:rsid w:val="00A70DB7"/>
    <w:rsid w:val="00A714BC"/>
    <w:rsid w:val="00A7172B"/>
    <w:rsid w:val="00A72D4A"/>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204A"/>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04db478a-6c81-4b04-b1b4-c3abb414fd88">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E061DE0C-5917-41BF-998C-76C8BECD2A8C}"/>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6.xml><?xml version="1.0" encoding="utf-8"?>
<ds:datastoreItem xmlns:ds="http://schemas.openxmlformats.org/officeDocument/2006/customXml" ds:itemID="{AEB4A521-FE7D-46B0-8C5B-81EA565301B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48</Pages>
  <Words>8550</Words>
  <Characters>70203</Characters>
  <Application>Microsoft Office Word</Application>
  <DocSecurity>0</DocSecurity>
  <Lines>3900</Lines>
  <Paragraphs>1789</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76964</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Vytautas Kelevičius</cp:lastModifiedBy>
  <cp:revision>2</cp:revision>
  <cp:lastPrinted>2014-06-25T02:22:00Z</cp:lastPrinted>
  <dcterms:created xsi:type="dcterms:W3CDTF">2026-07-02T12:45:00Z</dcterms:created>
  <dcterms:modified xsi:type="dcterms:W3CDTF">2026-07-02T12:45:00Z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MediaServiceImageTags">
    <vt:lpwstr/>
  </property>
</Properties>
</file>